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C05" w:rsidRPr="00A32ADE" w:rsidRDefault="00D24C05" w:rsidP="00D24C05">
      <w:pPr>
        <w:jc w:val="center"/>
        <w:rPr>
          <w:rFonts w:ascii="Arial" w:hAnsi="Arial" w:cs="Arial"/>
          <w:b/>
          <w:bCs/>
          <w:sz w:val="22"/>
          <w:szCs w:val="22"/>
        </w:rPr>
      </w:pPr>
      <w:r w:rsidRPr="00A32ADE">
        <w:rPr>
          <w:rFonts w:ascii="Arial" w:hAnsi="Arial" w:cs="Arial"/>
          <w:b/>
          <w:bCs/>
          <w:sz w:val="22"/>
          <w:szCs w:val="22"/>
        </w:rPr>
        <w:t>ANEXO 1</w:t>
      </w:r>
    </w:p>
    <w:p w:rsidR="00D24C05" w:rsidRPr="00A32ADE" w:rsidRDefault="00D24C05" w:rsidP="00D24C05">
      <w:pPr>
        <w:spacing w:after="150"/>
        <w:jc w:val="center"/>
        <w:rPr>
          <w:rFonts w:ascii="Arial" w:hAnsi="Arial" w:cs="Arial"/>
          <w:b/>
          <w:bCs/>
          <w:sz w:val="22"/>
          <w:szCs w:val="22"/>
        </w:rPr>
      </w:pPr>
    </w:p>
    <w:p w:rsidR="00D24C05" w:rsidRPr="00A32ADE" w:rsidRDefault="00D24C05" w:rsidP="00D24C05">
      <w:pPr>
        <w:spacing w:after="150"/>
        <w:jc w:val="center"/>
        <w:rPr>
          <w:rFonts w:ascii="Arial" w:hAnsi="Arial" w:cs="Arial"/>
          <w:b/>
          <w:bCs/>
          <w:sz w:val="22"/>
          <w:szCs w:val="22"/>
        </w:rPr>
      </w:pPr>
      <w:r w:rsidRPr="00A32ADE">
        <w:rPr>
          <w:rFonts w:ascii="Arial" w:hAnsi="Arial" w:cs="Arial"/>
          <w:b/>
          <w:bCs/>
          <w:sz w:val="22"/>
          <w:szCs w:val="22"/>
        </w:rPr>
        <w:t>Formato de Autorización de Tratamiento de Datos Personales.</w:t>
      </w:r>
    </w:p>
    <w:p w:rsidR="00D24C05" w:rsidRPr="00A32ADE" w:rsidRDefault="00D24C05" w:rsidP="00D24C05">
      <w:pPr>
        <w:spacing w:after="150"/>
        <w:jc w:val="both"/>
        <w:rPr>
          <w:rFonts w:ascii="Arial" w:hAnsi="Arial" w:cs="Arial"/>
          <w:sz w:val="22"/>
          <w:szCs w:val="22"/>
          <w:lang w:val="es-MX"/>
        </w:rPr>
      </w:pPr>
      <w:r w:rsidRPr="00A32ADE">
        <w:rPr>
          <w:rFonts w:ascii="Arial" w:hAnsi="Arial" w:cs="Arial"/>
          <w:sz w:val="22"/>
          <w:szCs w:val="22"/>
        </w:rPr>
        <w:t xml:space="preserve">La presente autorización para el tratamiento de datos personales establece los términos y condiciones en virtud de los cuales el </w:t>
      </w:r>
      <w:r w:rsidRPr="00A32ADE">
        <w:rPr>
          <w:rFonts w:ascii="Arial" w:hAnsi="Arial" w:cs="Arial"/>
          <w:b/>
          <w:bCs/>
          <w:sz w:val="22"/>
          <w:szCs w:val="22"/>
        </w:rPr>
        <w:t xml:space="preserve">INSTITUTO DISTRITAL DE LAS ARTES (en adelante IDARTES), </w:t>
      </w:r>
      <w:r w:rsidRPr="00A32ADE">
        <w:rPr>
          <w:rFonts w:ascii="Arial" w:hAnsi="Arial" w:cs="Arial"/>
          <w:sz w:val="22"/>
          <w:szCs w:val="22"/>
        </w:rPr>
        <w:t xml:space="preserve">que actuará como responsable del tratamiento, identificado con el NIT No. 900.413.030-9 y con domicilio en la Carrera 8 No. 15 – 46, de la ciudad de Bogotá, con dirección electrónica </w:t>
      </w:r>
      <w:hyperlink r:id="rId5" w:history="1">
        <w:r w:rsidRPr="00A32ADE">
          <w:rPr>
            <w:rStyle w:val="Hipervnculo"/>
            <w:rFonts w:ascii="Arial" w:hAnsi="Arial" w:cs="Arial"/>
            <w:sz w:val="22"/>
            <w:szCs w:val="22"/>
          </w:rPr>
          <w:t>https://www.idartes.gov.co/</w:t>
        </w:r>
      </w:hyperlink>
      <w:r w:rsidRPr="00A32ADE">
        <w:rPr>
          <w:rFonts w:ascii="Arial" w:hAnsi="Arial" w:cs="Arial"/>
          <w:sz w:val="22"/>
          <w:szCs w:val="22"/>
        </w:rPr>
        <w:t xml:space="preserve">, realizará el tratamiento de sus datos personales y en tal virtud podrá, recolectar, almacenar y usar, transferir o trasmitir, en ejercicio del objetivo y deberes encargados al Idartes, en virtud del </w:t>
      </w:r>
      <w:r w:rsidRPr="00A32ADE">
        <w:rPr>
          <w:rFonts w:ascii="Arial" w:hAnsi="Arial" w:cs="Arial"/>
          <w:sz w:val="22"/>
          <w:szCs w:val="22"/>
          <w:lang w:val="es-MX"/>
        </w:rPr>
        <w:t>acuerdo 440 del 24 de junio de 2010, del Consejo de Bogotá y en desarrollo de las siguientes finalidades:</w:t>
      </w:r>
    </w:p>
    <w:p w:rsidR="00D24C05" w:rsidRPr="00A32ADE" w:rsidRDefault="00D24C05" w:rsidP="00D24C05">
      <w:pPr>
        <w:pStyle w:val="Prrafodelista"/>
        <w:numPr>
          <w:ilvl w:val="0"/>
          <w:numId w:val="1"/>
        </w:numPr>
        <w:jc w:val="both"/>
        <w:rPr>
          <w:rFonts w:ascii="Arial" w:hAnsi="Arial" w:cs="Arial"/>
          <w:b/>
          <w:bCs/>
          <w:lang w:val="es-MX"/>
        </w:rPr>
      </w:pPr>
      <w:r w:rsidRPr="00A32ADE">
        <w:rPr>
          <w:rFonts w:ascii="Arial" w:hAnsi="Arial" w:cs="Arial"/>
          <w:b/>
          <w:bCs/>
          <w:lang w:val="es-MX"/>
        </w:rPr>
        <w:t>Tratamiento y Finalidad:</w:t>
      </w:r>
    </w:p>
    <w:p w:rsidR="00D24C05" w:rsidRPr="00A32ADE" w:rsidRDefault="00D24C05" w:rsidP="00D24C05">
      <w:pPr>
        <w:pStyle w:val="NormalWeb"/>
        <w:spacing w:after="150"/>
        <w:jc w:val="both"/>
        <w:rPr>
          <w:rFonts w:ascii="Arial" w:hAnsi="Arial" w:cs="Arial"/>
          <w:sz w:val="22"/>
          <w:szCs w:val="22"/>
        </w:rPr>
      </w:pPr>
      <w:r w:rsidRPr="00A32ADE">
        <w:rPr>
          <w:rFonts w:ascii="Arial" w:hAnsi="Arial" w:cs="Arial"/>
          <w:sz w:val="22"/>
          <w:szCs w:val="22"/>
        </w:rPr>
        <w:t xml:space="preserve">El tratamiento al que serán sujetos los datos personales suministrados obedece a las finalidades establecidas por el artículo 11 de la Política de protección del Instituto Distrital de las Artes, entre las cuales se incluyen usos generales, específicos y relacionados con la prestación de servicios tecnológicos proporcionados por la entidad, entre las finalidades de manera general se encuentran las de: </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Asistencia social</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actividades culturales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asociados o miembros de partidos políticos, sindicatos, iglesias, confesiones o comunidades religiosas y asociaciones, fundaciones y otras entidades sin ánimo de lucro</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clubes o asociaciones deportivas, culturales, profesionales y similares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organizaciones no gubernamentales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Capacitación</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Educación y cultura - Otras enseñanzas o eventos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Educación y cultura - Enseñanza no formal</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Ejercicio de un derecho</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Atención al ciudadano/cliente (Gestión PQR)</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Concesión y gestión de permisos, licencias y autorizaciones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Fines históricos, científicos o estadísticos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Gestión de estadísticas internas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Gestión de sanciones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Procedimientos administrativos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Publicaciones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Registro de entrada y salida de documentos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Formación</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Administración de edificios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Control de Inventarios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Gestión administrativa</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lastRenderedPageBreak/>
        <w:t>Gestión contable, fiscal y administrativa - Gestión de cobros y pagos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Gestión de facturación</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Gestión de proveedores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Gestión económica y contable</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Gestión fiscal</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Marketing</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Publicidad y prospección comercial - Publicidad propia</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Publicidad y prospección comercial - Sistemas de ayuda a la toma de decisiones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Recursos humanos - Formación de personal</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Recursos humanos - Gestión de nómina</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Recursos humanos - Gestión de personal</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Recursos humanos - Gestión de trabajo temporal</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Recursos humanos - Prestaciones sociales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Recursos humanos - Prevención de riesgos laborales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Recursos humanos - Promoción y gestión de empleo</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Campañas de Actualización de datos e información de cambios en el tratamiento de datos personales.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Finalidades varias – Custodia y gestión de información y bases de datos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Atención y seguimiento de Requerimientos de autoridad judicial o administrativa</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contable, fiscal y administrativa – Verificación de requisitos jurídicos, técnicos y/o financieros</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Técnica y Administrativa – Administración de Sistemas de Información</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Técnica y Administrativa – Administración de Sistemas de Información, gestión de claves, administración de usuarios, etc.</w:t>
      </w:r>
    </w:p>
    <w:p w:rsidR="00D24C05" w:rsidRPr="00A32ADE" w:rsidRDefault="00D24C05" w:rsidP="00D24C05">
      <w:pPr>
        <w:pStyle w:val="Prrafodelista"/>
        <w:numPr>
          <w:ilvl w:val="0"/>
          <w:numId w:val="3"/>
        </w:numPr>
        <w:jc w:val="both"/>
        <w:rPr>
          <w:rFonts w:ascii="Arial" w:hAnsi="Arial" w:cs="Arial"/>
        </w:rPr>
      </w:pPr>
      <w:r w:rsidRPr="00A32ADE">
        <w:rPr>
          <w:rFonts w:ascii="Arial" w:hAnsi="Arial" w:cs="Arial"/>
        </w:rPr>
        <w:t>Gestión Técnica y Administrativa – Envío de comunicaciones</w:t>
      </w:r>
    </w:p>
    <w:p w:rsidR="00D24C05" w:rsidRPr="00A32ADE" w:rsidRDefault="00D24C05" w:rsidP="00D24C05">
      <w:pPr>
        <w:pStyle w:val="NormalWeb"/>
        <w:spacing w:after="150"/>
        <w:ind w:left="720"/>
        <w:jc w:val="both"/>
        <w:rPr>
          <w:rFonts w:ascii="Arial" w:hAnsi="Arial" w:cs="Arial"/>
          <w:sz w:val="22"/>
          <w:szCs w:val="22"/>
        </w:rPr>
      </w:pPr>
    </w:p>
    <w:p w:rsidR="00D24C05" w:rsidRPr="00A32ADE" w:rsidRDefault="00D24C05" w:rsidP="00D24C05">
      <w:pPr>
        <w:pStyle w:val="Prrafodelista"/>
        <w:numPr>
          <w:ilvl w:val="0"/>
          <w:numId w:val="1"/>
        </w:numPr>
        <w:jc w:val="both"/>
        <w:rPr>
          <w:rFonts w:ascii="Arial" w:hAnsi="Arial" w:cs="Arial"/>
          <w:b/>
          <w:bCs/>
          <w:lang w:val="es-MX"/>
        </w:rPr>
      </w:pPr>
      <w:r w:rsidRPr="00A32ADE">
        <w:rPr>
          <w:rFonts w:ascii="Arial" w:hAnsi="Arial" w:cs="Arial"/>
          <w:b/>
          <w:bCs/>
          <w:lang w:val="es-MX"/>
        </w:rPr>
        <w:t xml:space="preserve">Derechos del titular: </w:t>
      </w:r>
      <w:r w:rsidRPr="00A32ADE">
        <w:rPr>
          <w:rFonts w:ascii="Arial" w:hAnsi="Arial" w:cs="Arial"/>
          <w:lang w:val="es-MX"/>
        </w:rPr>
        <w:t xml:space="preserve">Sus derechos como titular de los datos son los previstos en la Constitución y la Ley 1581 de 2012, especialmente los siguientes: </w:t>
      </w:r>
    </w:p>
    <w:p w:rsidR="00D24C05" w:rsidRPr="00A32ADE" w:rsidRDefault="00D24C05" w:rsidP="00D24C05">
      <w:pPr>
        <w:ind w:left="360"/>
        <w:jc w:val="both"/>
        <w:rPr>
          <w:rFonts w:ascii="Arial" w:hAnsi="Arial" w:cs="Arial"/>
          <w:b/>
          <w:bCs/>
          <w:sz w:val="22"/>
          <w:szCs w:val="22"/>
          <w:lang w:val="es-MX"/>
        </w:rPr>
      </w:pP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 xml:space="preserve">Solicitar prueba de la autorización otorgada al responsable del Tratamiento salvo cuando expresamente se exceptúe como requisito para el Tratamiento, de conformidad con lo previsto en el artículo 10 de la citada Ley </w:t>
      </w: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Ser informado por el responsable del Tratamiento o el Encargado del Tratamiento, previa solicitud, respecto del uso que les ha dado a sus datos personales.</w:t>
      </w: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Presentar ante la Superintendencia de Industria y Comercio quejas por infracciones a lo dispuesto en la citada Ley y las demás normas que la modifiquen, adicionen o complementen.</w:t>
      </w: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 xml:space="preserve">Revocar la autorización y/o solicitar la supresión del dato cuando en el Tratamiento no se respeten los principios, derechos y garantías constitucionales y legales. La revocatoria y/o supresión procederá cuando la Superintendencia de Industria y </w:t>
      </w:r>
      <w:r w:rsidRPr="00A32ADE">
        <w:rPr>
          <w:rFonts w:ascii="Arial" w:hAnsi="Arial" w:cs="Arial"/>
        </w:rPr>
        <w:lastRenderedPageBreak/>
        <w:t>Comercio haya determinado que en el Tratamiento el responsable o Encargado han incurrido en conductas contrarias a esta Ley y a la Constitución</w:t>
      </w: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Acceder en forma gratuita a sus datos personales que hayan sido objeto de Tratamiento.</w:t>
      </w: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Abstenerse de responder las preguntas sobre datos sensibles.</w:t>
      </w:r>
    </w:p>
    <w:p w:rsidR="00D24C05" w:rsidRPr="00A32ADE" w:rsidRDefault="00D24C05" w:rsidP="00D24C05">
      <w:pPr>
        <w:pStyle w:val="Prrafodelista"/>
        <w:numPr>
          <w:ilvl w:val="0"/>
          <w:numId w:val="2"/>
        </w:numPr>
        <w:jc w:val="both"/>
        <w:rPr>
          <w:rFonts w:ascii="Arial" w:hAnsi="Arial" w:cs="Arial"/>
        </w:rPr>
      </w:pPr>
      <w:r w:rsidRPr="00A32ADE">
        <w:rPr>
          <w:rFonts w:ascii="Arial" w:hAnsi="Arial" w:cs="Arial"/>
        </w:rPr>
        <w:t>Tendrán carácter facultativo las respuestas que versen sobre datos sensibles o sobre datos de las niñas, niños y adolescentes.</w:t>
      </w:r>
    </w:p>
    <w:p w:rsidR="00D24C05" w:rsidRPr="00A32ADE" w:rsidRDefault="00D24C05" w:rsidP="00D24C05">
      <w:pPr>
        <w:ind w:left="360"/>
        <w:jc w:val="both"/>
        <w:rPr>
          <w:rFonts w:ascii="Arial" w:hAnsi="Arial" w:cs="Arial"/>
          <w:sz w:val="22"/>
          <w:szCs w:val="22"/>
        </w:rPr>
      </w:pPr>
      <w:r w:rsidRPr="00A32ADE">
        <w:rPr>
          <w:rFonts w:ascii="Arial" w:hAnsi="Arial" w:cs="Arial"/>
          <w:sz w:val="22"/>
          <w:szCs w:val="22"/>
        </w:rPr>
        <w:t xml:space="preserve">Estos derechos lo podrán ejercer, utilizando los procedimientos de consultas, reclamos y peticiones determinados en la Política de Protección de Datos Personales del Idartes, en el capítulo III, articulo 21 y 22, la cual podrá encontrar en nuestro sitio web: </w:t>
      </w:r>
      <w:hyperlink r:id="rId6" w:history="1">
        <w:r w:rsidRPr="00A32ADE">
          <w:rPr>
            <w:rStyle w:val="Hipervnculo"/>
            <w:rFonts w:ascii="Arial" w:hAnsi="Arial" w:cs="Arial"/>
            <w:sz w:val="22"/>
            <w:szCs w:val="22"/>
          </w:rPr>
          <w:t>https://www.idartes.gov.co/</w:t>
        </w:r>
      </w:hyperlink>
      <w:r w:rsidRPr="00A32ADE">
        <w:rPr>
          <w:rFonts w:ascii="Arial" w:hAnsi="Arial" w:cs="Arial"/>
          <w:sz w:val="22"/>
          <w:szCs w:val="22"/>
        </w:rPr>
        <w:t xml:space="preserve">. Por medio de los siguientes canales de atención: </w:t>
      </w:r>
    </w:p>
    <w:p w:rsidR="00D24C05" w:rsidRPr="00A32ADE" w:rsidRDefault="00D24C05" w:rsidP="00D24C05">
      <w:pPr>
        <w:ind w:left="360"/>
        <w:jc w:val="both"/>
        <w:rPr>
          <w:rFonts w:ascii="Arial" w:hAnsi="Arial" w:cs="Arial"/>
          <w:sz w:val="22"/>
          <w:szCs w:val="22"/>
        </w:rPr>
      </w:pPr>
    </w:p>
    <w:tbl>
      <w:tblPr>
        <w:tblStyle w:val="Tablaconcuadrcula"/>
        <w:tblW w:w="9867" w:type="dxa"/>
        <w:tblInd w:w="-521" w:type="dxa"/>
        <w:tblLook w:val="04A0" w:firstRow="1" w:lastRow="0" w:firstColumn="1" w:lastColumn="0" w:noHBand="0" w:noVBand="1"/>
      </w:tblPr>
      <w:tblGrid>
        <w:gridCol w:w="1591"/>
        <w:gridCol w:w="1524"/>
        <w:gridCol w:w="5228"/>
        <w:gridCol w:w="1524"/>
      </w:tblGrid>
      <w:tr w:rsidR="00D24C05" w:rsidRPr="00A32ADE" w:rsidTr="00F1163F">
        <w:trPr>
          <w:trHeight w:val="532"/>
        </w:trPr>
        <w:tc>
          <w:tcPr>
            <w:tcW w:w="1591" w:type="dxa"/>
          </w:tcPr>
          <w:p w:rsidR="00D24C05" w:rsidRPr="00A32ADE" w:rsidRDefault="00D24C05"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Tipo de canal </w:t>
            </w:r>
          </w:p>
        </w:tc>
        <w:tc>
          <w:tcPr>
            <w:tcW w:w="1524" w:type="dxa"/>
          </w:tcPr>
          <w:p w:rsidR="00D24C05" w:rsidRPr="00A32ADE" w:rsidRDefault="00D24C05" w:rsidP="00F1163F">
            <w:pPr>
              <w:spacing w:after="160" w:line="259" w:lineRule="auto"/>
              <w:jc w:val="both"/>
              <w:rPr>
                <w:rFonts w:ascii="Arial" w:hAnsi="Arial" w:cs="Arial"/>
                <w:b/>
                <w:bCs/>
                <w:sz w:val="22"/>
                <w:szCs w:val="22"/>
              </w:rPr>
            </w:pPr>
            <w:r w:rsidRPr="00A32ADE">
              <w:rPr>
                <w:rFonts w:ascii="Arial" w:hAnsi="Arial" w:cs="Arial"/>
                <w:b/>
                <w:bCs/>
                <w:sz w:val="22"/>
                <w:szCs w:val="22"/>
              </w:rPr>
              <w:t>Mecanismo</w:t>
            </w:r>
          </w:p>
        </w:tc>
        <w:tc>
          <w:tcPr>
            <w:tcW w:w="5228" w:type="dxa"/>
          </w:tcPr>
          <w:p w:rsidR="00D24C05" w:rsidRPr="00A32ADE" w:rsidRDefault="00D24C05"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Ubicación </w:t>
            </w:r>
          </w:p>
        </w:tc>
        <w:tc>
          <w:tcPr>
            <w:tcW w:w="1524" w:type="dxa"/>
          </w:tcPr>
          <w:p w:rsidR="00D24C05" w:rsidRPr="00A32ADE" w:rsidRDefault="00D24C05"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Horario de atención </w:t>
            </w:r>
          </w:p>
        </w:tc>
      </w:tr>
      <w:tr w:rsidR="00D24C05" w:rsidRPr="00D24C05" w:rsidTr="00F1163F">
        <w:trPr>
          <w:trHeight w:val="276"/>
        </w:trPr>
        <w:tc>
          <w:tcPr>
            <w:tcW w:w="1591"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 xml:space="preserve">Presenciales </w:t>
            </w:r>
          </w:p>
        </w:tc>
        <w:tc>
          <w:tcPr>
            <w:tcW w:w="1524"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 xml:space="preserve">Punto de atención al ciudadano. </w:t>
            </w:r>
          </w:p>
        </w:tc>
        <w:tc>
          <w:tcPr>
            <w:tcW w:w="5228" w:type="dxa"/>
          </w:tcPr>
          <w:p w:rsidR="00D24C05" w:rsidRPr="00A32ADE" w:rsidRDefault="00D24C05" w:rsidP="00F1163F">
            <w:pPr>
              <w:spacing w:after="160" w:line="259" w:lineRule="auto"/>
              <w:jc w:val="both"/>
              <w:rPr>
                <w:rFonts w:ascii="Arial" w:hAnsi="Arial" w:cs="Arial"/>
                <w:sz w:val="22"/>
                <w:szCs w:val="22"/>
              </w:rPr>
            </w:pPr>
            <w:proofErr w:type="spellStart"/>
            <w:r w:rsidRPr="00A32ADE">
              <w:rPr>
                <w:rFonts w:ascii="Arial" w:hAnsi="Arial" w:cs="Arial"/>
                <w:sz w:val="22"/>
                <w:szCs w:val="22"/>
              </w:rPr>
              <w:t>Cra</w:t>
            </w:r>
            <w:proofErr w:type="spellEnd"/>
            <w:r w:rsidRPr="00A32ADE">
              <w:rPr>
                <w:rFonts w:ascii="Arial" w:hAnsi="Arial" w:cs="Arial"/>
                <w:sz w:val="22"/>
                <w:szCs w:val="22"/>
              </w:rPr>
              <w:t xml:space="preserve"> 8 No. 15 - 46 Bogotá - Colombia</w:t>
            </w:r>
          </w:p>
        </w:tc>
        <w:tc>
          <w:tcPr>
            <w:tcW w:w="1524" w:type="dxa"/>
          </w:tcPr>
          <w:p w:rsidR="00D24C05" w:rsidRPr="00A32ADE" w:rsidRDefault="00D24C05" w:rsidP="00F1163F">
            <w:pPr>
              <w:spacing w:after="160" w:line="259" w:lineRule="auto"/>
              <w:jc w:val="both"/>
              <w:rPr>
                <w:rFonts w:ascii="Arial" w:hAnsi="Arial" w:cs="Arial"/>
                <w:sz w:val="22"/>
                <w:szCs w:val="22"/>
                <w:lang w:val="en-US"/>
              </w:rPr>
            </w:pPr>
            <w:r w:rsidRPr="00A32ADE">
              <w:rPr>
                <w:rFonts w:ascii="Arial" w:hAnsi="Arial" w:cs="Arial"/>
                <w:sz w:val="22"/>
                <w:szCs w:val="22"/>
                <w:lang w:val="en-US"/>
              </w:rPr>
              <w:t>Lunes a Viernes 7:00 a.m. a 4:30 p.m.</w:t>
            </w:r>
          </w:p>
        </w:tc>
      </w:tr>
      <w:tr w:rsidR="00D24C05" w:rsidRPr="00A32ADE" w:rsidTr="00F1163F">
        <w:trPr>
          <w:trHeight w:val="70"/>
        </w:trPr>
        <w:tc>
          <w:tcPr>
            <w:tcW w:w="1591" w:type="dxa"/>
            <w:vMerge w:val="restart"/>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Virtuales</w:t>
            </w:r>
          </w:p>
        </w:tc>
        <w:tc>
          <w:tcPr>
            <w:tcW w:w="1524"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Página web.</w:t>
            </w:r>
          </w:p>
        </w:tc>
        <w:tc>
          <w:tcPr>
            <w:tcW w:w="5228" w:type="dxa"/>
          </w:tcPr>
          <w:p w:rsidR="00D24C05" w:rsidRPr="00A32ADE" w:rsidRDefault="00D24C05" w:rsidP="00F1163F">
            <w:pPr>
              <w:spacing w:after="160" w:line="259" w:lineRule="auto"/>
              <w:jc w:val="both"/>
              <w:rPr>
                <w:rFonts w:ascii="Arial" w:hAnsi="Arial" w:cs="Arial"/>
                <w:b/>
                <w:bCs/>
                <w:sz w:val="22"/>
                <w:szCs w:val="22"/>
              </w:rPr>
            </w:pPr>
            <w:hyperlink r:id="rId7" w:history="1">
              <w:r w:rsidRPr="00A32ADE">
                <w:rPr>
                  <w:rStyle w:val="Hipervnculo"/>
                  <w:rFonts w:ascii="Arial" w:hAnsi="Arial" w:cs="Arial"/>
                  <w:sz w:val="22"/>
                  <w:szCs w:val="22"/>
                </w:rPr>
                <w:t>https://idartes.gov.co/es/formulario/contactenos</w:t>
              </w:r>
            </w:hyperlink>
          </w:p>
        </w:tc>
        <w:tc>
          <w:tcPr>
            <w:tcW w:w="1524"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Permanente</w:t>
            </w:r>
          </w:p>
        </w:tc>
      </w:tr>
      <w:tr w:rsidR="00D24C05" w:rsidRPr="00A32ADE" w:rsidTr="00F1163F">
        <w:trPr>
          <w:trHeight w:val="70"/>
        </w:trPr>
        <w:tc>
          <w:tcPr>
            <w:tcW w:w="1591" w:type="dxa"/>
            <w:vMerge/>
          </w:tcPr>
          <w:p w:rsidR="00D24C05" w:rsidRPr="00A32ADE" w:rsidRDefault="00D24C05" w:rsidP="00F1163F">
            <w:pPr>
              <w:spacing w:after="160" w:line="259" w:lineRule="auto"/>
              <w:jc w:val="both"/>
              <w:rPr>
                <w:rFonts w:ascii="Arial" w:hAnsi="Arial" w:cs="Arial"/>
                <w:sz w:val="22"/>
                <w:szCs w:val="22"/>
              </w:rPr>
            </w:pPr>
          </w:p>
        </w:tc>
        <w:tc>
          <w:tcPr>
            <w:tcW w:w="1524"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 xml:space="preserve">Correo institucional </w:t>
            </w:r>
          </w:p>
        </w:tc>
        <w:tc>
          <w:tcPr>
            <w:tcW w:w="5228"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contactenos@idartes.gov.co</w:t>
            </w:r>
          </w:p>
        </w:tc>
        <w:tc>
          <w:tcPr>
            <w:tcW w:w="1524"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Permanente</w:t>
            </w:r>
          </w:p>
        </w:tc>
      </w:tr>
      <w:tr w:rsidR="00D24C05" w:rsidRPr="00D24C05" w:rsidTr="00F1163F">
        <w:trPr>
          <w:trHeight w:val="821"/>
        </w:trPr>
        <w:tc>
          <w:tcPr>
            <w:tcW w:w="1591"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Servicio Postal</w:t>
            </w:r>
          </w:p>
        </w:tc>
        <w:tc>
          <w:tcPr>
            <w:tcW w:w="1524"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 xml:space="preserve">Remisión PQRSD a través de servicios postales. </w:t>
            </w:r>
          </w:p>
        </w:tc>
        <w:tc>
          <w:tcPr>
            <w:tcW w:w="5228" w:type="dxa"/>
          </w:tcPr>
          <w:p w:rsidR="00D24C05" w:rsidRPr="00A32ADE" w:rsidRDefault="00D24C05" w:rsidP="00F1163F">
            <w:pPr>
              <w:spacing w:after="160" w:line="259" w:lineRule="auto"/>
              <w:jc w:val="both"/>
              <w:rPr>
                <w:rFonts w:ascii="Arial" w:hAnsi="Arial" w:cs="Arial"/>
                <w:sz w:val="22"/>
                <w:szCs w:val="22"/>
              </w:rPr>
            </w:pPr>
            <w:r w:rsidRPr="00A32ADE">
              <w:rPr>
                <w:rFonts w:ascii="Arial" w:hAnsi="Arial" w:cs="Arial"/>
                <w:sz w:val="22"/>
                <w:szCs w:val="22"/>
              </w:rPr>
              <w:t xml:space="preserve">En la recepción ubicada en el primer piso del punto de atención al ciudadano en la </w:t>
            </w:r>
            <w:proofErr w:type="spellStart"/>
            <w:r w:rsidRPr="00A32ADE">
              <w:rPr>
                <w:rFonts w:ascii="Arial" w:hAnsi="Arial" w:cs="Arial"/>
                <w:sz w:val="22"/>
                <w:szCs w:val="22"/>
              </w:rPr>
              <w:t>Cra</w:t>
            </w:r>
            <w:proofErr w:type="spellEnd"/>
            <w:r w:rsidRPr="00A32ADE">
              <w:rPr>
                <w:rFonts w:ascii="Arial" w:hAnsi="Arial" w:cs="Arial"/>
                <w:sz w:val="22"/>
                <w:szCs w:val="22"/>
              </w:rPr>
              <w:t xml:space="preserve"> 8 No. 15 - 46 Bogotá - Colombia</w:t>
            </w:r>
          </w:p>
        </w:tc>
        <w:tc>
          <w:tcPr>
            <w:tcW w:w="1524" w:type="dxa"/>
          </w:tcPr>
          <w:p w:rsidR="00D24C05" w:rsidRPr="00A32ADE" w:rsidRDefault="00D24C05" w:rsidP="00F1163F">
            <w:pPr>
              <w:spacing w:after="160" w:line="259" w:lineRule="auto"/>
              <w:jc w:val="both"/>
              <w:rPr>
                <w:rFonts w:ascii="Arial" w:hAnsi="Arial" w:cs="Arial"/>
                <w:sz w:val="22"/>
                <w:szCs w:val="22"/>
                <w:lang w:val="en-US"/>
              </w:rPr>
            </w:pPr>
            <w:r w:rsidRPr="00A32ADE">
              <w:rPr>
                <w:rFonts w:ascii="Arial" w:hAnsi="Arial" w:cs="Arial"/>
                <w:sz w:val="22"/>
                <w:szCs w:val="22"/>
                <w:lang w:val="en-US"/>
              </w:rPr>
              <w:t>Lunes a Viernes 7:00 a.m. a 4:30 p.m.</w:t>
            </w:r>
          </w:p>
        </w:tc>
      </w:tr>
    </w:tbl>
    <w:p w:rsidR="00D24C05" w:rsidRPr="00A32ADE" w:rsidRDefault="00D24C05" w:rsidP="00D24C05">
      <w:pPr>
        <w:jc w:val="both"/>
        <w:rPr>
          <w:rFonts w:ascii="Arial" w:hAnsi="Arial" w:cs="Arial"/>
          <w:sz w:val="22"/>
          <w:szCs w:val="22"/>
          <w:lang w:val="en-US"/>
        </w:rPr>
      </w:pPr>
    </w:p>
    <w:p w:rsidR="00D24C05" w:rsidRPr="00A32ADE" w:rsidRDefault="00D24C05" w:rsidP="00D24C05">
      <w:pPr>
        <w:jc w:val="both"/>
        <w:rPr>
          <w:rFonts w:ascii="Arial" w:hAnsi="Arial" w:cs="Arial"/>
          <w:sz w:val="22"/>
          <w:szCs w:val="22"/>
          <w:lang w:val="es-MX"/>
        </w:rPr>
      </w:pPr>
      <w:r w:rsidRPr="00A32ADE">
        <w:rPr>
          <w:rFonts w:ascii="Arial" w:hAnsi="Arial" w:cs="Arial"/>
          <w:sz w:val="22"/>
          <w:szCs w:val="22"/>
          <w:lang w:val="es-MX"/>
        </w:rPr>
        <w:t xml:space="preserve">En virtud de todo lo mencionado con anterioridad, he otorgado mi consentimiento al Instituto Distrital de las Artes- Idartes, para que trate mi información personal de acuerdo con la Política de Tratamiento de Datos Personales, dispuesta por el Idartes en medio electrónico en la página web </w:t>
      </w:r>
      <w:hyperlink r:id="rId8" w:history="1">
        <w:r w:rsidRPr="00A32ADE">
          <w:rPr>
            <w:rStyle w:val="Hipervnculo"/>
            <w:rFonts w:ascii="Arial" w:hAnsi="Arial" w:cs="Arial"/>
            <w:sz w:val="22"/>
            <w:szCs w:val="22"/>
            <w:lang w:val="es-MX"/>
          </w:rPr>
          <w:t>https://www.idartes.gov.co</w:t>
        </w:r>
      </w:hyperlink>
      <w:r w:rsidRPr="00A32ADE">
        <w:rPr>
          <w:rFonts w:ascii="Arial" w:hAnsi="Arial" w:cs="Arial"/>
          <w:sz w:val="22"/>
          <w:szCs w:val="22"/>
          <w:lang w:val="es-MX"/>
        </w:rPr>
        <w:t xml:space="preserve">  y que me </w:t>
      </w:r>
      <w:proofErr w:type="spellStart"/>
      <w:r w:rsidRPr="00A32ADE">
        <w:rPr>
          <w:rFonts w:ascii="Arial" w:hAnsi="Arial" w:cs="Arial"/>
          <w:sz w:val="22"/>
          <w:szCs w:val="22"/>
          <w:lang w:val="es-MX"/>
        </w:rPr>
        <w:t>dió</w:t>
      </w:r>
      <w:proofErr w:type="spellEnd"/>
      <w:r w:rsidRPr="00A32ADE">
        <w:rPr>
          <w:rFonts w:ascii="Arial" w:hAnsi="Arial" w:cs="Arial"/>
          <w:sz w:val="22"/>
          <w:szCs w:val="22"/>
          <w:lang w:val="es-MX"/>
        </w:rPr>
        <w:t xml:space="preserve"> a conocer antes de recolectar mis datos personales.</w:t>
      </w:r>
    </w:p>
    <w:p w:rsidR="00D24C05" w:rsidRPr="00A32ADE" w:rsidRDefault="00D24C05" w:rsidP="00D24C05">
      <w:pPr>
        <w:jc w:val="both"/>
        <w:rPr>
          <w:rFonts w:ascii="Arial" w:hAnsi="Arial" w:cs="Arial"/>
          <w:sz w:val="22"/>
          <w:szCs w:val="22"/>
          <w:lang w:val="es-MX"/>
        </w:rPr>
      </w:pPr>
    </w:p>
    <w:p w:rsidR="00D24C05" w:rsidRPr="00A32ADE" w:rsidRDefault="00D24C05" w:rsidP="00D24C05">
      <w:pPr>
        <w:jc w:val="both"/>
        <w:rPr>
          <w:rFonts w:ascii="Arial" w:hAnsi="Arial" w:cs="Arial"/>
          <w:sz w:val="22"/>
          <w:szCs w:val="22"/>
        </w:rPr>
      </w:pPr>
      <w:r w:rsidRPr="00A32ADE">
        <w:rPr>
          <w:rFonts w:ascii="Arial" w:hAnsi="Arial" w:cs="Arial"/>
          <w:sz w:val="22"/>
          <w:szCs w:val="22"/>
        </w:rPr>
        <w:t>Manifiesto que la presente autorización me fue solicitada y puesta de presente antes de entregar mis datos y que la suscribo de forma libre y voluntaria una vez leída en su totalidad.</w:t>
      </w:r>
    </w:p>
    <w:p w:rsidR="00D24C05" w:rsidRPr="00A32ADE" w:rsidRDefault="00D24C05" w:rsidP="00D24C05">
      <w:pPr>
        <w:jc w:val="both"/>
        <w:rPr>
          <w:rFonts w:ascii="Arial" w:hAnsi="Arial" w:cs="Arial"/>
          <w:sz w:val="22"/>
          <w:szCs w:val="22"/>
          <w:lang w:val="es-MX"/>
        </w:rPr>
      </w:pPr>
      <w:r w:rsidRPr="00A32ADE">
        <w:rPr>
          <w:rFonts w:ascii="Arial" w:hAnsi="Arial" w:cs="Arial"/>
          <w:sz w:val="22"/>
          <w:szCs w:val="22"/>
          <w:lang w:val="es-MX"/>
        </w:rPr>
        <w:t xml:space="preserve">Nombre: _____________________________ </w:t>
      </w:r>
    </w:p>
    <w:p w:rsidR="00D24C05" w:rsidRPr="00A32ADE" w:rsidRDefault="00D24C05" w:rsidP="00D24C05">
      <w:pPr>
        <w:jc w:val="both"/>
        <w:rPr>
          <w:rFonts w:ascii="Arial" w:hAnsi="Arial" w:cs="Arial"/>
          <w:sz w:val="22"/>
          <w:szCs w:val="22"/>
          <w:lang w:val="es-MX"/>
        </w:rPr>
      </w:pPr>
      <w:r w:rsidRPr="00A32ADE">
        <w:rPr>
          <w:rFonts w:ascii="Arial" w:hAnsi="Arial" w:cs="Arial"/>
          <w:sz w:val="22"/>
          <w:szCs w:val="22"/>
          <w:lang w:val="es-MX"/>
        </w:rPr>
        <w:t xml:space="preserve">Firma: _______________________________ </w:t>
      </w:r>
    </w:p>
    <w:p w:rsidR="00D24C05" w:rsidRPr="00A32ADE" w:rsidRDefault="00D24C05" w:rsidP="00D24C05">
      <w:pPr>
        <w:jc w:val="both"/>
        <w:rPr>
          <w:rFonts w:ascii="Arial" w:hAnsi="Arial" w:cs="Arial"/>
          <w:sz w:val="22"/>
          <w:szCs w:val="22"/>
          <w:lang w:val="es-MX"/>
        </w:rPr>
      </w:pPr>
      <w:r w:rsidRPr="00A32ADE">
        <w:rPr>
          <w:rFonts w:ascii="Arial" w:hAnsi="Arial" w:cs="Arial"/>
          <w:sz w:val="22"/>
          <w:szCs w:val="22"/>
          <w:lang w:val="es-MX"/>
        </w:rPr>
        <w:t xml:space="preserve">Identificación: _________________________ </w:t>
      </w:r>
    </w:p>
    <w:p w:rsidR="00D24C05" w:rsidRPr="00A32ADE" w:rsidRDefault="00D24C05" w:rsidP="00D24C05">
      <w:pPr>
        <w:jc w:val="both"/>
        <w:rPr>
          <w:rFonts w:ascii="Arial" w:hAnsi="Arial" w:cs="Arial"/>
          <w:sz w:val="22"/>
          <w:szCs w:val="22"/>
          <w:lang w:val="es-MX"/>
        </w:rPr>
      </w:pPr>
      <w:r w:rsidRPr="00A32ADE">
        <w:rPr>
          <w:rFonts w:ascii="Arial" w:hAnsi="Arial" w:cs="Arial"/>
          <w:sz w:val="22"/>
          <w:szCs w:val="22"/>
          <w:lang w:val="es-MX"/>
        </w:rPr>
        <w:t xml:space="preserve">Fecha: ______________________________ </w:t>
      </w:r>
    </w:p>
    <w:p w:rsidR="00D24C05" w:rsidRPr="00A32ADE" w:rsidRDefault="00D24C05" w:rsidP="00D24C05">
      <w:pPr>
        <w:jc w:val="both"/>
        <w:rPr>
          <w:rFonts w:ascii="Arial" w:hAnsi="Arial" w:cs="Arial"/>
          <w:sz w:val="22"/>
          <w:szCs w:val="22"/>
          <w:lang w:val="es-MX"/>
        </w:rPr>
      </w:pPr>
      <w:r w:rsidRPr="00A32ADE">
        <w:rPr>
          <w:rFonts w:ascii="Arial" w:hAnsi="Arial" w:cs="Arial"/>
          <w:sz w:val="22"/>
          <w:szCs w:val="22"/>
          <w:lang w:val="es-MX"/>
        </w:rPr>
        <w:t>Correo electrónico: _____________________</w:t>
      </w:r>
    </w:p>
    <w:p w:rsidR="00D24C05" w:rsidRPr="00A32ADE" w:rsidRDefault="00D24C05" w:rsidP="00D24C05">
      <w:pPr>
        <w:spacing w:after="150"/>
        <w:jc w:val="both"/>
        <w:rPr>
          <w:rFonts w:ascii="Arial" w:hAnsi="Arial" w:cs="Arial"/>
          <w:b/>
          <w:bCs/>
          <w:sz w:val="22"/>
          <w:szCs w:val="22"/>
        </w:rPr>
      </w:pPr>
    </w:p>
    <w:p w:rsidR="00BB1DA0" w:rsidRDefault="00BB1DA0">
      <w:bookmarkStart w:id="0" w:name="_GoBack"/>
      <w:bookmarkEnd w:id="0"/>
    </w:p>
    <w:sectPr w:rsidR="00BB1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WenQuanYi Micro He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E4D"/>
    <w:multiLevelType w:val="hybridMultilevel"/>
    <w:tmpl w:val="85AA4D9C"/>
    <w:lvl w:ilvl="0" w:tplc="BCD0EAC6">
      <w:start w:val="1"/>
      <w:numFmt w:val="lowerLetter"/>
      <w:lvlText w:val="%1."/>
      <w:lvlJc w:val="left"/>
      <w:pPr>
        <w:ind w:left="643" w:hanging="360"/>
      </w:pPr>
      <w:rPr>
        <w:rFonts w:hint="default"/>
        <w:b/>
        <w:bCs/>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1DAB5710"/>
    <w:multiLevelType w:val="hybridMultilevel"/>
    <w:tmpl w:val="FA122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E6572E"/>
    <w:multiLevelType w:val="hybridMultilevel"/>
    <w:tmpl w:val="9B8CE8E2"/>
    <w:lvl w:ilvl="0" w:tplc="D018BFC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05"/>
    <w:rsid w:val="00BB1DA0"/>
    <w:rsid w:val="00D2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A6C84-9599-4B1D-8CFF-D74EBB84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C05"/>
    <w:pPr>
      <w:widowControl w:val="0"/>
      <w:suppressAutoHyphens/>
      <w:spacing w:after="0" w:line="240" w:lineRule="auto"/>
    </w:pPr>
    <w:rPr>
      <w:rFonts w:ascii="Liberation Serif" w:eastAsia="WenQuanYi Micro Hei" w:hAnsi="Liberation Serif" w:cs="Lohit Hindi"/>
      <w:kern w:val="1"/>
      <w:sz w:val="24"/>
      <w:szCs w:val="24"/>
      <w:lang w:val="es-CO"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C05"/>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ipervnculo">
    <w:name w:val="Hyperlink"/>
    <w:rsid w:val="00D24C05"/>
    <w:rPr>
      <w:color w:val="0000FF"/>
      <w:u w:val="single"/>
    </w:rPr>
  </w:style>
  <w:style w:type="table" w:styleId="Tablaconcuadrcula">
    <w:name w:val="Table Grid"/>
    <w:basedOn w:val="Tablanormal"/>
    <w:uiPriority w:val="39"/>
    <w:rsid w:val="00D24C05"/>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4C05"/>
    <w:pPr>
      <w:widowControl/>
      <w:suppressAutoHyphens w:val="0"/>
      <w:spacing w:after="160" w:line="259" w:lineRule="auto"/>
    </w:pPr>
    <w:rPr>
      <w:rFonts w:ascii="Times New Roman" w:eastAsiaTheme="minorHAnsi"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rtes.gov.co" TargetMode="External"/><Relationship Id="rId3" Type="http://schemas.openxmlformats.org/officeDocument/2006/relationships/settings" Target="settings.xml"/><Relationship Id="rId7" Type="http://schemas.openxmlformats.org/officeDocument/2006/relationships/hyperlink" Target="https://idartes.gov.co/es/formulario/contacte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artes.gov.co/" TargetMode="External"/><Relationship Id="rId5" Type="http://schemas.openxmlformats.org/officeDocument/2006/relationships/hyperlink" Target="https://www.idartes.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2023-07-27T18:40:00Z</dcterms:created>
  <dcterms:modified xsi:type="dcterms:W3CDTF">2023-07-27T18:41:00Z</dcterms:modified>
</cp:coreProperties>
</file>